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E29" w:rsidRDefault="00406E29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E29" w:rsidRDefault="00406E29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090BEE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406E29" w:rsidRDefault="00406E2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06E29" w:rsidRDefault="00406E2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06E29" w:rsidRPr="00D66848" w:rsidRDefault="00406E2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06E29" w:rsidRPr="00AC004A" w:rsidRDefault="00406E2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06E29" w:rsidRDefault="00406E29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C5482">
        <w:rPr>
          <w:rFonts w:ascii="Times New Roman" w:hAnsi="Times New Roman" w:cs="Times New Roman"/>
          <w:sz w:val="24"/>
          <w:szCs w:val="24"/>
        </w:rPr>
        <w:t>КЗК-</w:t>
      </w:r>
      <w:r w:rsidR="00090BEE" w:rsidRPr="00FC5482">
        <w:rPr>
          <w:rFonts w:ascii="Times New Roman" w:hAnsi="Times New Roman" w:cs="Times New Roman"/>
          <w:sz w:val="24"/>
          <w:szCs w:val="24"/>
        </w:rPr>
        <w:t>680</w:t>
      </w:r>
      <w:r w:rsidR="005C2532" w:rsidRPr="00FC5482">
        <w:rPr>
          <w:rFonts w:ascii="Times New Roman" w:hAnsi="Times New Roman" w:cs="Times New Roman"/>
          <w:sz w:val="24"/>
          <w:szCs w:val="24"/>
        </w:rPr>
        <w:t>/2024</w:t>
      </w:r>
      <w:r w:rsidRPr="00FC548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1111BF">
        <w:rPr>
          <w:rFonts w:ascii="Times New Roman" w:hAnsi="Times New Roman" w:cs="Times New Roman"/>
          <w:sz w:val="24"/>
          <w:szCs w:val="24"/>
        </w:rPr>
        <w:t>проф. д-р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090BEE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C548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C548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90BE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Консорциум „</w:t>
      </w:r>
      <w:proofErr w:type="spellStart"/>
      <w:r w:rsidR="00090BE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090BEE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</w:t>
      </w:r>
      <w:r w:rsidR="00EC7C72" w:rsidRPr="00FC548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6170E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90BEE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Хасково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6170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090BEE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0B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90BEE" w:rsidRPr="0009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„Климатроник“ ЕООД </w:t>
      </w:r>
      <w:r w:rsidRPr="00090BEE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090BE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090B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се представлява</w:t>
      </w:r>
      <w:r w:rsidR="00861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К. А</w:t>
      </w:r>
      <w:r w:rsidRPr="00090BE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FC548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1BF" w:rsidRDefault="001111B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1BF" w:rsidRDefault="001111B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617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06E29" w:rsidRPr="001B0B26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6E29" w:rsidRDefault="00406E29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617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FC548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5482">
        <w:rPr>
          <w:rFonts w:ascii="Times New Roman" w:hAnsi="Times New Roman" w:cs="Times New Roman"/>
          <w:sz w:val="24"/>
          <w:szCs w:val="24"/>
        </w:rPr>
        <w:t>Г-жо председател, о</w:t>
      </w:r>
      <w:r>
        <w:rPr>
          <w:rFonts w:ascii="Times New Roman" w:hAnsi="Times New Roman" w:cs="Times New Roman"/>
          <w:sz w:val="24"/>
          <w:szCs w:val="24"/>
        </w:rPr>
        <w:t>спорвам жалбата.</w:t>
      </w:r>
      <w:r w:rsidR="00FC5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6170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А.:</w:t>
      </w:r>
    </w:p>
    <w:p w:rsidR="00B30A7A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C5482">
        <w:rPr>
          <w:rFonts w:ascii="Times New Roman" w:hAnsi="Times New Roman" w:cs="Times New Roman"/>
          <w:sz w:val="24"/>
          <w:szCs w:val="24"/>
        </w:rPr>
        <w:t xml:space="preserve">По същество с две думички </w:t>
      </w:r>
      <w:r w:rsidR="00AD66EB">
        <w:rPr>
          <w:rFonts w:ascii="Times New Roman" w:hAnsi="Times New Roman" w:cs="Times New Roman"/>
          <w:sz w:val="24"/>
          <w:szCs w:val="24"/>
        </w:rPr>
        <w:t>смятам, че с жалба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та се отправят </w:t>
      </w:r>
      <w:r w:rsidR="00AD66EB">
        <w:rPr>
          <w:rFonts w:ascii="Times New Roman" w:hAnsi="Times New Roman" w:cs="Times New Roman"/>
          <w:sz w:val="24"/>
          <w:szCs w:val="24"/>
        </w:rPr>
        <w:t>твърдения за не</w:t>
      </w:r>
      <w:r w:rsidR="00FC5482" w:rsidRPr="00FC5482">
        <w:rPr>
          <w:rFonts w:ascii="Times New Roman" w:hAnsi="Times New Roman" w:cs="Times New Roman"/>
          <w:sz w:val="24"/>
          <w:szCs w:val="24"/>
        </w:rPr>
        <w:t>прав</w:t>
      </w:r>
      <w:r w:rsidR="00AD66EB">
        <w:rPr>
          <w:rFonts w:ascii="Times New Roman" w:hAnsi="Times New Roman" w:cs="Times New Roman"/>
          <w:sz w:val="24"/>
          <w:szCs w:val="24"/>
        </w:rPr>
        <w:t>ил</w:t>
      </w:r>
      <w:r w:rsidR="00FC5482" w:rsidRPr="00FC5482">
        <w:rPr>
          <w:rFonts w:ascii="Times New Roman" w:hAnsi="Times New Roman" w:cs="Times New Roman"/>
          <w:sz w:val="24"/>
          <w:szCs w:val="24"/>
        </w:rPr>
        <w:t>на преценка о</w:t>
      </w:r>
      <w:r w:rsidR="004721CB">
        <w:rPr>
          <w:rFonts w:ascii="Times New Roman" w:hAnsi="Times New Roman" w:cs="Times New Roman"/>
          <w:sz w:val="24"/>
          <w:szCs w:val="24"/>
        </w:rPr>
        <w:t>т страна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на помощния о</w:t>
      </w:r>
      <w:r w:rsidR="004721CB">
        <w:rPr>
          <w:rFonts w:ascii="Times New Roman" w:hAnsi="Times New Roman" w:cs="Times New Roman"/>
          <w:sz w:val="24"/>
          <w:szCs w:val="24"/>
        </w:rPr>
        <w:t>р</w:t>
      </w:r>
      <w:r w:rsidR="00FC5482" w:rsidRPr="00FC5482">
        <w:rPr>
          <w:rFonts w:ascii="Times New Roman" w:hAnsi="Times New Roman" w:cs="Times New Roman"/>
          <w:sz w:val="24"/>
          <w:szCs w:val="24"/>
        </w:rPr>
        <w:t>г</w:t>
      </w:r>
      <w:r w:rsidR="004721CB">
        <w:rPr>
          <w:rFonts w:ascii="Times New Roman" w:hAnsi="Times New Roman" w:cs="Times New Roman"/>
          <w:sz w:val="24"/>
          <w:szCs w:val="24"/>
        </w:rPr>
        <w:t>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н </w:t>
      </w:r>
      <w:r w:rsidR="004721CB">
        <w:rPr>
          <w:rFonts w:ascii="Times New Roman" w:hAnsi="Times New Roman" w:cs="Times New Roman"/>
          <w:sz w:val="24"/>
          <w:szCs w:val="24"/>
        </w:rPr>
        <w:t>на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възложител</w:t>
      </w:r>
      <w:r w:rsidR="004721CB">
        <w:rPr>
          <w:rFonts w:ascii="Times New Roman" w:hAnsi="Times New Roman" w:cs="Times New Roman"/>
          <w:sz w:val="24"/>
          <w:szCs w:val="24"/>
        </w:rPr>
        <w:t>я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по отношение съответствие </w:t>
      </w:r>
      <w:r w:rsidR="000D53F8">
        <w:rPr>
          <w:rFonts w:ascii="Times New Roman" w:hAnsi="Times New Roman" w:cs="Times New Roman"/>
          <w:sz w:val="24"/>
          <w:szCs w:val="24"/>
        </w:rPr>
        <w:t>на предложен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ието </w:t>
      </w:r>
      <w:r w:rsidR="000D53F8">
        <w:rPr>
          <w:rFonts w:ascii="Times New Roman" w:hAnsi="Times New Roman" w:cs="Times New Roman"/>
          <w:sz w:val="24"/>
          <w:szCs w:val="24"/>
        </w:rPr>
        <w:t>з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а изпълнение </w:t>
      </w:r>
      <w:r w:rsidR="000D53F8">
        <w:rPr>
          <w:rFonts w:ascii="Times New Roman" w:hAnsi="Times New Roman" w:cs="Times New Roman"/>
          <w:sz w:val="24"/>
          <w:szCs w:val="24"/>
        </w:rPr>
        <w:t>н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а поръчката </w:t>
      </w:r>
      <w:r w:rsidR="000D53F8">
        <w:rPr>
          <w:rFonts w:ascii="Times New Roman" w:hAnsi="Times New Roman" w:cs="Times New Roman"/>
          <w:sz w:val="24"/>
          <w:szCs w:val="24"/>
        </w:rPr>
        <w:t>с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изискванията на възложител</w:t>
      </w:r>
      <w:r w:rsidR="000D53F8">
        <w:rPr>
          <w:rFonts w:ascii="Times New Roman" w:hAnsi="Times New Roman" w:cs="Times New Roman"/>
          <w:sz w:val="24"/>
          <w:szCs w:val="24"/>
        </w:rPr>
        <w:t>я.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Всъщност обаче с тези 6 на </w:t>
      </w:r>
      <w:r w:rsidR="000D53F8">
        <w:rPr>
          <w:rFonts w:ascii="Times New Roman" w:hAnsi="Times New Roman" w:cs="Times New Roman"/>
          <w:sz w:val="24"/>
          <w:szCs w:val="24"/>
        </w:rPr>
        <w:t xml:space="preserve">брой </w:t>
      </w:r>
      <w:r w:rsidR="00FC5482" w:rsidRPr="00FC5482">
        <w:rPr>
          <w:rFonts w:ascii="Times New Roman" w:hAnsi="Times New Roman" w:cs="Times New Roman"/>
          <w:sz w:val="24"/>
          <w:szCs w:val="24"/>
        </w:rPr>
        <w:t>твърдени</w:t>
      </w:r>
      <w:r w:rsidR="000D53F8">
        <w:rPr>
          <w:rFonts w:ascii="Times New Roman" w:hAnsi="Times New Roman" w:cs="Times New Roman"/>
          <w:sz w:val="24"/>
          <w:szCs w:val="24"/>
        </w:rPr>
        <w:t>я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се покрива една фактическа липса в техническото предложение на участника </w:t>
      </w:r>
      <w:r w:rsidR="000D53F8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D53F8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0D53F8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и </w:t>
      </w:r>
      <w:r w:rsidR="000D53F8">
        <w:rPr>
          <w:rFonts w:ascii="Times New Roman" w:hAnsi="Times New Roman" w:cs="Times New Roman"/>
          <w:sz w:val="24"/>
          <w:szCs w:val="24"/>
        </w:rPr>
        <w:t xml:space="preserve">в тая </w:t>
      </w:r>
      <w:r w:rsidR="00FC5482" w:rsidRPr="00FC5482">
        <w:rPr>
          <w:rFonts w:ascii="Times New Roman" w:hAnsi="Times New Roman" w:cs="Times New Roman"/>
          <w:sz w:val="24"/>
          <w:szCs w:val="24"/>
        </w:rPr>
        <w:t>връзка ще насоча само к</w:t>
      </w:r>
      <w:r w:rsidR="000D53F8">
        <w:rPr>
          <w:rFonts w:ascii="Times New Roman" w:hAnsi="Times New Roman" w:cs="Times New Roman"/>
          <w:sz w:val="24"/>
          <w:szCs w:val="24"/>
        </w:rPr>
        <w:t>ъм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това нещо</w:t>
      </w:r>
      <w:r w:rsidR="000D53F8"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че след по</w:t>
      </w:r>
      <w:r w:rsidR="000D53F8">
        <w:rPr>
          <w:rFonts w:ascii="Times New Roman" w:hAnsi="Times New Roman" w:cs="Times New Roman"/>
          <w:sz w:val="24"/>
          <w:szCs w:val="24"/>
        </w:rPr>
        <w:t>дробен прегле</w:t>
      </w:r>
      <w:r w:rsidR="00B30A7A">
        <w:rPr>
          <w:rFonts w:ascii="Times New Roman" w:hAnsi="Times New Roman" w:cs="Times New Roman"/>
          <w:sz w:val="24"/>
          <w:szCs w:val="24"/>
        </w:rPr>
        <w:t>д на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предложението за изпълнение на техническата поръчка в него ли с</w:t>
      </w:r>
      <w:r w:rsidR="001111BF">
        <w:rPr>
          <w:rFonts w:ascii="Times New Roman" w:hAnsi="Times New Roman" w:cs="Times New Roman"/>
          <w:sz w:val="24"/>
          <w:szCs w:val="24"/>
        </w:rPr>
        <w:t>е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установява д</w:t>
      </w:r>
      <w:r w:rsidR="00B30A7A">
        <w:rPr>
          <w:rFonts w:ascii="Times New Roman" w:hAnsi="Times New Roman" w:cs="Times New Roman"/>
          <w:sz w:val="24"/>
          <w:szCs w:val="24"/>
        </w:rPr>
        <w:t>а и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ма каквото и </w:t>
      </w:r>
      <w:r w:rsidR="00B30A7A">
        <w:rPr>
          <w:rFonts w:ascii="Times New Roman" w:hAnsi="Times New Roman" w:cs="Times New Roman"/>
          <w:sz w:val="24"/>
          <w:szCs w:val="24"/>
        </w:rPr>
        <w:t>да било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пр</w:t>
      </w:r>
      <w:r w:rsidR="00B30A7A">
        <w:rPr>
          <w:rFonts w:ascii="Times New Roman" w:hAnsi="Times New Roman" w:cs="Times New Roman"/>
          <w:sz w:val="24"/>
          <w:szCs w:val="24"/>
        </w:rPr>
        <w:t>е</w:t>
      </w:r>
      <w:r w:rsidR="00FC5482" w:rsidRPr="00FC5482">
        <w:rPr>
          <w:rFonts w:ascii="Times New Roman" w:hAnsi="Times New Roman" w:cs="Times New Roman"/>
          <w:sz w:val="24"/>
          <w:szCs w:val="24"/>
        </w:rPr>
        <w:t>д</w:t>
      </w:r>
      <w:r w:rsidR="00B30A7A">
        <w:rPr>
          <w:rFonts w:ascii="Times New Roman" w:hAnsi="Times New Roman" w:cs="Times New Roman"/>
          <w:sz w:val="24"/>
          <w:szCs w:val="24"/>
        </w:rPr>
        <w:t>ложе</w:t>
      </w:r>
      <w:r w:rsidR="00FC5482" w:rsidRPr="00FC5482">
        <w:rPr>
          <w:rFonts w:ascii="Times New Roman" w:hAnsi="Times New Roman" w:cs="Times New Roman"/>
          <w:sz w:val="24"/>
          <w:szCs w:val="24"/>
        </w:rPr>
        <w:t>ние по отношение на задължителния компонент</w:t>
      </w:r>
      <w:r w:rsidR="00B30A7A">
        <w:rPr>
          <w:rFonts w:ascii="Times New Roman" w:hAnsi="Times New Roman" w:cs="Times New Roman"/>
          <w:sz w:val="24"/>
          <w:szCs w:val="24"/>
        </w:rPr>
        <w:t xml:space="preserve"> 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на техническото продължение </w:t>
      </w:r>
      <w:r w:rsidR="00B30A7A">
        <w:rPr>
          <w:rFonts w:ascii="Times New Roman" w:hAnsi="Times New Roman" w:cs="Times New Roman"/>
          <w:sz w:val="24"/>
          <w:szCs w:val="24"/>
        </w:rPr>
        <w:t>инстру</w:t>
      </w:r>
      <w:r w:rsidR="00FC5482" w:rsidRPr="00FC5482">
        <w:rPr>
          <w:rFonts w:ascii="Times New Roman" w:hAnsi="Times New Roman" w:cs="Times New Roman"/>
          <w:sz w:val="24"/>
          <w:szCs w:val="24"/>
        </w:rPr>
        <w:t>ктиране на крайните потребители на устройства</w:t>
      </w:r>
      <w:r w:rsidR="00B30A7A">
        <w:rPr>
          <w:rFonts w:ascii="Times New Roman" w:hAnsi="Times New Roman" w:cs="Times New Roman"/>
          <w:sz w:val="24"/>
          <w:szCs w:val="24"/>
        </w:rPr>
        <w:t xml:space="preserve">та. В този смисъл заявеното </w:t>
      </w:r>
      <w:r w:rsidR="00FC5482" w:rsidRPr="00FC5482">
        <w:rPr>
          <w:rFonts w:ascii="Times New Roman" w:hAnsi="Times New Roman" w:cs="Times New Roman"/>
          <w:sz w:val="24"/>
          <w:szCs w:val="24"/>
        </w:rPr>
        <w:t>в жалбата</w:t>
      </w:r>
      <w:r w:rsidR="00B30A7A"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че такъв елемент се съдържа не отговаря на обективната действителност</w:t>
      </w:r>
      <w:r w:rsidR="00B30A7A">
        <w:rPr>
          <w:rFonts w:ascii="Times New Roman" w:hAnsi="Times New Roman" w:cs="Times New Roman"/>
          <w:sz w:val="24"/>
          <w:szCs w:val="24"/>
        </w:rPr>
        <w:t>.</w:t>
      </w:r>
    </w:p>
    <w:p w:rsidR="00A80FE6" w:rsidRDefault="00B30A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C5482" w:rsidRPr="00FC5482">
        <w:rPr>
          <w:rFonts w:ascii="Times New Roman" w:hAnsi="Times New Roman" w:cs="Times New Roman"/>
          <w:sz w:val="24"/>
          <w:szCs w:val="24"/>
        </w:rPr>
        <w:t>о същия начин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спирам се и само на съществените моменти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по същия начин смятам за манипулативно поднесено твърдението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че участникът бил посочил функциите на експертите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които предлага</w:t>
      </w:r>
      <w:r>
        <w:rPr>
          <w:rFonts w:ascii="Times New Roman" w:hAnsi="Times New Roman" w:cs="Times New Roman"/>
          <w:sz w:val="24"/>
          <w:szCs w:val="24"/>
        </w:rPr>
        <w:t xml:space="preserve"> да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изпълняват поръчката</w:t>
      </w:r>
      <w:r>
        <w:rPr>
          <w:rFonts w:ascii="Times New Roman" w:hAnsi="Times New Roman" w:cs="Times New Roman"/>
          <w:sz w:val="24"/>
          <w:szCs w:val="24"/>
        </w:rPr>
        <w:t>. В неговото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предложение не </w:t>
      </w:r>
      <w:r w:rsidR="00FC5482" w:rsidRPr="00FC5482">
        <w:rPr>
          <w:rFonts w:ascii="Times New Roman" w:hAnsi="Times New Roman" w:cs="Times New Roman"/>
          <w:sz w:val="24"/>
          <w:szCs w:val="24"/>
        </w:rPr>
        <w:t>са разделени въобще експерти</w:t>
      </w:r>
      <w:r w:rsidR="00A80FE6"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различни</w:t>
      </w:r>
      <w:r w:rsidR="00A80FE6"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A80FE6">
        <w:rPr>
          <w:rFonts w:ascii="Times New Roman" w:hAnsi="Times New Roman" w:cs="Times New Roman"/>
          <w:sz w:val="24"/>
          <w:szCs w:val="24"/>
        </w:rPr>
        <w:t>да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изпълняват поръчката</w:t>
      </w:r>
      <w:r w:rsidR="00A80FE6"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а им</w:t>
      </w:r>
      <w:r w:rsidR="00A80FE6">
        <w:rPr>
          <w:rFonts w:ascii="Times New Roman" w:hAnsi="Times New Roman" w:cs="Times New Roman"/>
          <w:sz w:val="24"/>
          <w:szCs w:val="24"/>
        </w:rPr>
        <w:t>а едн</w:t>
      </w:r>
      <w:r w:rsidR="00FC5482" w:rsidRPr="00FC5482">
        <w:rPr>
          <w:rFonts w:ascii="Times New Roman" w:hAnsi="Times New Roman" w:cs="Times New Roman"/>
          <w:sz w:val="24"/>
          <w:szCs w:val="24"/>
        </w:rPr>
        <w:t>о</w:t>
      </w:r>
      <w:r w:rsidR="00A80FE6">
        <w:rPr>
          <w:rFonts w:ascii="Times New Roman" w:hAnsi="Times New Roman" w:cs="Times New Roman"/>
          <w:sz w:val="24"/>
          <w:szCs w:val="24"/>
        </w:rPr>
        <w:t xml:space="preserve"> о</w:t>
      </w:r>
      <w:r w:rsidR="00FC5482" w:rsidRPr="00FC5482">
        <w:rPr>
          <w:rFonts w:ascii="Times New Roman" w:hAnsi="Times New Roman" w:cs="Times New Roman"/>
          <w:sz w:val="24"/>
          <w:szCs w:val="24"/>
        </w:rPr>
        <w:t>писание какво представлява въобще експерт</w:t>
      </w:r>
      <w:r w:rsidR="00A80FE6">
        <w:rPr>
          <w:rFonts w:ascii="Times New Roman" w:hAnsi="Times New Roman" w:cs="Times New Roman"/>
          <w:sz w:val="24"/>
          <w:szCs w:val="24"/>
        </w:rPr>
        <w:t>ът. В тоя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смисъл </w:t>
      </w:r>
      <w:r w:rsidR="00A80FE6">
        <w:rPr>
          <w:rFonts w:ascii="Times New Roman" w:hAnsi="Times New Roman" w:cs="Times New Roman"/>
          <w:sz w:val="24"/>
          <w:szCs w:val="24"/>
        </w:rPr>
        <w:t xml:space="preserve">това описание не отговаря на </w:t>
      </w:r>
      <w:r w:rsidR="00FC5482" w:rsidRPr="00FC5482">
        <w:rPr>
          <w:rFonts w:ascii="Times New Roman" w:hAnsi="Times New Roman" w:cs="Times New Roman"/>
          <w:sz w:val="24"/>
          <w:szCs w:val="24"/>
        </w:rPr>
        <w:t>изискван</w:t>
      </w:r>
      <w:r w:rsidR="00A80FE6">
        <w:rPr>
          <w:rFonts w:ascii="Times New Roman" w:hAnsi="Times New Roman" w:cs="Times New Roman"/>
          <w:sz w:val="24"/>
          <w:szCs w:val="24"/>
        </w:rPr>
        <w:t>ията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на въз</w:t>
      </w:r>
      <w:r w:rsidR="00A80FE6">
        <w:rPr>
          <w:rFonts w:ascii="Times New Roman" w:hAnsi="Times New Roman" w:cs="Times New Roman"/>
          <w:sz w:val="24"/>
          <w:szCs w:val="24"/>
        </w:rPr>
        <w:t>л</w:t>
      </w:r>
      <w:r w:rsidR="00FC5482" w:rsidRPr="00FC5482">
        <w:rPr>
          <w:rFonts w:ascii="Times New Roman" w:hAnsi="Times New Roman" w:cs="Times New Roman"/>
          <w:sz w:val="24"/>
          <w:szCs w:val="24"/>
        </w:rPr>
        <w:t>ожителя</w:t>
      </w:r>
      <w:r w:rsidR="00A80FE6">
        <w:rPr>
          <w:rFonts w:ascii="Times New Roman" w:hAnsi="Times New Roman" w:cs="Times New Roman"/>
          <w:sz w:val="24"/>
          <w:szCs w:val="24"/>
        </w:rPr>
        <w:t>.</w:t>
      </w:r>
    </w:p>
    <w:p w:rsidR="00A80FE6" w:rsidRDefault="00A80F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последно място с една думичка по отношение на оплакването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C5482" w:rsidRPr="00FC5482">
        <w:rPr>
          <w:rFonts w:ascii="Times New Roman" w:hAnsi="Times New Roman" w:cs="Times New Roman"/>
          <w:sz w:val="24"/>
          <w:szCs w:val="24"/>
        </w:rPr>
        <w:t>че офертата на спечелили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участник и м</w:t>
      </w:r>
      <w:r>
        <w:rPr>
          <w:rFonts w:ascii="Times New Roman" w:hAnsi="Times New Roman" w:cs="Times New Roman"/>
          <w:sz w:val="24"/>
          <w:szCs w:val="24"/>
        </w:rPr>
        <w:t>ой дове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рител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="00FC5482" w:rsidRPr="00FC5482">
        <w:rPr>
          <w:rFonts w:ascii="Times New Roman" w:hAnsi="Times New Roman" w:cs="Times New Roman"/>
          <w:sz w:val="24"/>
          <w:szCs w:val="24"/>
        </w:rPr>
        <w:t>отговаря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5482" w:rsidRPr="00FC5482">
        <w:rPr>
          <w:rFonts w:ascii="Times New Roman" w:hAnsi="Times New Roman" w:cs="Times New Roman"/>
          <w:sz w:val="24"/>
          <w:szCs w:val="24"/>
        </w:rPr>
        <w:t>на изискванията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това твърдение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proofErr w:type="spellStart"/>
      <w:r w:rsidR="00FC5482" w:rsidRPr="00FC5482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л</w:t>
      </w:r>
      <w:r w:rsidR="00FC5482" w:rsidRPr="00FC5482">
        <w:rPr>
          <w:rFonts w:ascii="Times New Roman" w:hAnsi="Times New Roman" w:cs="Times New Roman"/>
          <w:sz w:val="24"/>
          <w:szCs w:val="24"/>
        </w:rPr>
        <w:t>анкетно</w:t>
      </w:r>
      <w:proofErr w:type="spellEnd"/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и като такова </w:t>
      </w:r>
      <w:r>
        <w:rPr>
          <w:rFonts w:ascii="Times New Roman" w:hAnsi="Times New Roman" w:cs="Times New Roman"/>
          <w:sz w:val="24"/>
          <w:szCs w:val="24"/>
        </w:rPr>
        <w:t>ни</w:t>
      </w:r>
      <w:r w:rsidR="00FC5482" w:rsidRPr="00FC5482">
        <w:rPr>
          <w:rFonts w:ascii="Times New Roman" w:hAnsi="Times New Roman" w:cs="Times New Roman"/>
          <w:sz w:val="24"/>
          <w:szCs w:val="24"/>
        </w:rPr>
        <w:t>то аз мога да го обсъдя по съществ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 w:rsidR="00FC5482" w:rsidRPr="00FC548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C5482" w:rsidRPr="00FC5482">
        <w:rPr>
          <w:rFonts w:ascii="Times New Roman" w:hAnsi="Times New Roman" w:cs="Times New Roman"/>
          <w:sz w:val="24"/>
          <w:szCs w:val="24"/>
        </w:rPr>
        <w:t>то смятам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че вие може да вземете отношения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съдържателно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5482" w:rsidRPr="00FC5482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го.</w:t>
      </w:r>
    </w:p>
    <w:p w:rsidR="00FC5482" w:rsidRDefault="00A80FE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Ето за</w:t>
      </w:r>
      <w:r w:rsidR="00FC5482" w:rsidRPr="00FC5482">
        <w:rPr>
          <w:rFonts w:ascii="Times New Roman" w:hAnsi="Times New Roman" w:cs="Times New Roman"/>
          <w:sz w:val="24"/>
          <w:szCs w:val="24"/>
        </w:rPr>
        <w:t>що смятам</w:t>
      </w:r>
      <w:r>
        <w:rPr>
          <w:rFonts w:ascii="Times New Roman" w:hAnsi="Times New Roman" w:cs="Times New Roman"/>
          <w:sz w:val="24"/>
          <w:szCs w:val="24"/>
        </w:rPr>
        <w:t xml:space="preserve">, че макар да е допустима жалбата, 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подадена </w:t>
      </w:r>
      <w:r>
        <w:rPr>
          <w:rFonts w:ascii="Times New Roman" w:hAnsi="Times New Roman" w:cs="Times New Roman"/>
          <w:sz w:val="24"/>
          <w:szCs w:val="24"/>
        </w:rPr>
        <w:t xml:space="preserve">в срок от лице, имащо правен </w:t>
      </w:r>
      <w:r w:rsidR="00E56EE2">
        <w:rPr>
          <w:rFonts w:ascii="Times New Roman" w:hAnsi="Times New Roman" w:cs="Times New Roman"/>
          <w:sz w:val="24"/>
          <w:szCs w:val="24"/>
        </w:rPr>
        <w:t>интерес, тя е неоснователна. П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равилно </w:t>
      </w:r>
      <w:r w:rsidR="00E56EE2">
        <w:rPr>
          <w:rFonts w:ascii="Times New Roman" w:hAnsi="Times New Roman" w:cs="Times New Roman"/>
          <w:sz w:val="24"/>
          <w:szCs w:val="24"/>
        </w:rPr>
        <w:t>помощ</w:t>
      </w:r>
      <w:r w:rsidR="00FC5482" w:rsidRPr="00FC5482">
        <w:rPr>
          <w:rFonts w:ascii="Times New Roman" w:hAnsi="Times New Roman" w:cs="Times New Roman"/>
          <w:sz w:val="24"/>
          <w:szCs w:val="24"/>
        </w:rPr>
        <w:t>ната комисия</w:t>
      </w:r>
      <w:r w:rsidR="00E56EE2">
        <w:rPr>
          <w:rFonts w:ascii="Times New Roman" w:hAnsi="Times New Roman" w:cs="Times New Roman"/>
          <w:sz w:val="24"/>
          <w:szCs w:val="24"/>
        </w:rPr>
        <w:t>, в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последствие </w:t>
      </w:r>
      <w:r w:rsidR="00E56EE2">
        <w:rPr>
          <w:rFonts w:ascii="Times New Roman" w:hAnsi="Times New Roman" w:cs="Times New Roman"/>
          <w:sz w:val="24"/>
          <w:szCs w:val="24"/>
        </w:rPr>
        <w:t>възло</w:t>
      </w:r>
      <w:r w:rsidR="00FC5482" w:rsidRPr="00FC5482">
        <w:rPr>
          <w:rFonts w:ascii="Times New Roman" w:hAnsi="Times New Roman" w:cs="Times New Roman"/>
          <w:sz w:val="24"/>
          <w:szCs w:val="24"/>
        </w:rPr>
        <w:t>жителя</w:t>
      </w:r>
      <w:r w:rsidR="00E56EE2">
        <w:rPr>
          <w:rFonts w:ascii="Times New Roman" w:hAnsi="Times New Roman" w:cs="Times New Roman"/>
          <w:sz w:val="24"/>
          <w:szCs w:val="24"/>
        </w:rPr>
        <w:t>т,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са отстранили участника от участие в обществен</w:t>
      </w:r>
      <w:r w:rsidR="00E56EE2">
        <w:rPr>
          <w:rFonts w:ascii="Times New Roman" w:hAnsi="Times New Roman" w:cs="Times New Roman"/>
          <w:sz w:val="24"/>
          <w:szCs w:val="24"/>
        </w:rPr>
        <w:t>ата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E56EE2">
        <w:rPr>
          <w:rFonts w:ascii="Times New Roman" w:hAnsi="Times New Roman" w:cs="Times New Roman"/>
          <w:sz w:val="24"/>
          <w:szCs w:val="24"/>
        </w:rPr>
        <w:t xml:space="preserve"> поради несъответствие 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на техническото </w:t>
      </w:r>
      <w:r w:rsidR="00E56EE2">
        <w:rPr>
          <w:rFonts w:ascii="Times New Roman" w:hAnsi="Times New Roman" w:cs="Times New Roman"/>
          <w:sz w:val="24"/>
          <w:szCs w:val="24"/>
        </w:rPr>
        <w:t xml:space="preserve">му </w:t>
      </w:r>
      <w:r w:rsidR="00FC5482" w:rsidRPr="00FC5482">
        <w:rPr>
          <w:rFonts w:ascii="Times New Roman" w:hAnsi="Times New Roman" w:cs="Times New Roman"/>
          <w:sz w:val="24"/>
          <w:szCs w:val="24"/>
        </w:rPr>
        <w:t>предложение с изисквания</w:t>
      </w:r>
      <w:r w:rsidR="00E56EE2">
        <w:rPr>
          <w:rFonts w:ascii="Times New Roman" w:hAnsi="Times New Roman" w:cs="Times New Roman"/>
          <w:sz w:val="24"/>
          <w:szCs w:val="24"/>
        </w:rPr>
        <w:t>та</w:t>
      </w:r>
      <w:r w:rsidR="00FC5482" w:rsidRPr="00FC5482">
        <w:rPr>
          <w:rFonts w:ascii="Times New Roman" w:hAnsi="Times New Roman" w:cs="Times New Roman"/>
          <w:sz w:val="24"/>
          <w:szCs w:val="24"/>
        </w:rPr>
        <w:t xml:space="preserve"> на възложителя.</w:t>
      </w:r>
      <w:r w:rsidR="00406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1BF" w:rsidRDefault="001111B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82" w:rsidRDefault="00E56EE2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Правя и</w:t>
      </w:r>
      <w:r w:rsidRPr="00E56EE2">
        <w:rPr>
          <w:rFonts w:ascii="Times New Roman" w:hAnsi="Times New Roman" w:cs="Times New Roman"/>
          <w:sz w:val="24"/>
          <w:szCs w:val="24"/>
        </w:rPr>
        <w:t>ска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56EE2">
        <w:rPr>
          <w:rFonts w:ascii="Times New Roman" w:hAnsi="Times New Roman" w:cs="Times New Roman"/>
          <w:sz w:val="24"/>
          <w:szCs w:val="24"/>
        </w:rPr>
        <w:t>е за присъждане на сторените от довер</w:t>
      </w:r>
      <w:r>
        <w:rPr>
          <w:rFonts w:ascii="Times New Roman" w:hAnsi="Times New Roman" w:cs="Times New Roman"/>
          <w:sz w:val="24"/>
          <w:szCs w:val="24"/>
        </w:rPr>
        <w:t xml:space="preserve">еното ми </w:t>
      </w:r>
      <w:r w:rsidRPr="00E56EE2">
        <w:rPr>
          <w:rFonts w:ascii="Times New Roman" w:hAnsi="Times New Roman" w:cs="Times New Roman"/>
          <w:sz w:val="24"/>
          <w:szCs w:val="24"/>
        </w:rPr>
        <w:t>дружество раз</w:t>
      </w:r>
      <w:r>
        <w:rPr>
          <w:rFonts w:ascii="Times New Roman" w:hAnsi="Times New Roman" w:cs="Times New Roman"/>
          <w:sz w:val="24"/>
          <w:szCs w:val="24"/>
        </w:rPr>
        <w:t xml:space="preserve">носки, представям списък, </w:t>
      </w:r>
      <w:r w:rsidRPr="00E56EE2">
        <w:rPr>
          <w:rFonts w:ascii="Times New Roman" w:hAnsi="Times New Roman" w:cs="Times New Roman"/>
          <w:sz w:val="24"/>
          <w:szCs w:val="24"/>
        </w:rPr>
        <w:t>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E29" w:rsidRDefault="00406E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06E29" w:rsidRDefault="00406E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A1E" w:rsidRDefault="007D1A1E">
      <w:pPr>
        <w:spacing w:after="0" w:line="240" w:lineRule="auto"/>
      </w:pPr>
      <w:r>
        <w:separator/>
      </w:r>
    </w:p>
  </w:endnote>
  <w:endnote w:type="continuationSeparator" w:id="0">
    <w:p w:rsidR="007D1A1E" w:rsidRDefault="007D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7766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C5482" w:rsidRDefault="00FC54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11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7D1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A1E" w:rsidRDefault="007D1A1E">
      <w:pPr>
        <w:spacing w:after="0" w:line="240" w:lineRule="auto"/>
      </w:pPr>
      <w:r>
        <w:separator/>
      </w:r>
    </w:p>
  </w:footnote>
  <w:footnote w:type="continuationSeparator" w:id="0">
    <w:p w:rsidR="007D1A1E" w:rsidRDefault="007D1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53F8"/>
    <w:rsid w:val="000D7073"/>
    <w:rsid w:val="000E34AD"/>
    <w:rsid w:val="000E5071"/>
    <w:rsid w:val="000F14A7"/>
    <w:rsid w:val="00103C2A"/>
    <w:rsid w:val="001111BF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D7A6B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C6D18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06E29"/>
    <w:rsid w:val="0043084E"/>
    <w:rsid w:val="00437081"/>
    <w:rsid w:val="00442E16"/>
    <w:rsid w:val="0045111B"/>
    <w:rsid w:val="004721C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1A1E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43A6"/>
    <w:rsid w:val="0086170E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0FE6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6EB"/>
    <w:rsid w:val="00AE1F19"/>
    <w:rsid w:val="00AE3012"/>
    <w:rsid w:val="00AE427E"/>
    <w:rsid w:val="00AE5F34"/>
    <w:rsid w:val="00AF3A7F"/>
    <w:rsid w:val="00B146B2"/>
    <w:rsid w:val="00B30A7A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56EE2"/>
    <w:rsid w:val="00E61150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2E05"/>
    <w:rsid w:val="00FC3284"/>
    <w:rsid w:val="00FC5482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BE7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C5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482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3184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2024-10-21T08:14:00Z</dcterms:created>
  <dcterms:modified xsi:type="dcterms:W3CDTF">2024-10-21T08:14:00Z</dcterms:modified>
</cp:coreProperties>
</file>